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6" w:rsidRPr="00AA2B52" w:rsidRDefault="00CB00F7" w:rsidP="00C91976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Lancia</w:t>
      </w:r>
      <w:proofErr w:type="spellEnd"/>
      <w:r w:rsidR="00C91976" w:rsidRPr="00C91976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en el Salón Internacional </w:t>
      </w:r>
      <w:r w:rsidR="00C91976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del automóvil de </w:t>
      </w:r>
      <w:r w:rsidR="00C91976" w:rsidRPr="00C91976">
        <w:rPr>
          <w:rFonts w:ascii="Gill Sans MT" w:hAnsi="Gill Sans MT"/>
          <w:color w:val="000000" w:themeColor="text1"/>
          <w:sz w:val="40"/>
          <w:szCs w:val="40"/>
          <w:lang w:val="es-ES"/>
        </w:rPr>
        <w:t>Frankfurt 201</w:t>
      </w:r>
      <w:r w:rsidR="00505A8A">
        <w:rPr>
          <w:rFonts w:ascii="Gill Sans MT" w:hAnsi="Gill Sans MT"/>
          <w:color w:val="000000" w:themeColor="text1"/>
          <w:sz w:val="40"/>
          <w:szCs w:val="40"/>
          <w:lang w:val="es-ES"/>
        </w:rPr>
        <w:t>5</w:t>
      </w:r>
    </w:p>
    <w:p w:rsidR="00AA5EAD" w:rsidRDefault="00AA5EAD" w:rsidP="00AA5EAD">
      <w:pPr>
        <w:spacing w:line="360" w:lineRule="auto"/>
        <w:jc w:val="right"/>
      </w:pPr>
    </w:p>
    <w:p w:rsidR="00303081" w:rsidRPr="006B7425" w:rsidRDefault="00303081" w:rsidP="00303081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contextualSpacing/>
        <w:rPr>
          <w:lang w:val="es-ES"/>
        </w:rPr>
      </w:pPr>
      <w:r w:rsidRPr="006B7425">
        <w:rPr>
          <w:lang w:val="es-ES"/>
        </w:rPr>
        <w:t xml:space="preserve">Estreno mundial del Nuevo Ypsilon que se renueva según las nuevas tendencias de la moda y del diseño. </w:t>
      </w:r>
      <w:r>
        <w:rPr>
          <w:lang w:val="es-ES"/>
        </w:rPr>
        <w:t xml:space="preserve">Totalmente </w:t>
      </w:r>
      <w:r w:rsidRPr="006B7425">
        <w:rPr>
          <w:lang w:val="es-ES"/>
        </w:rPr>
        <w:t xml:space="preserve">nuevos los interiores, mientras que en el exterior destacan algunos detalles de estilo que le otorgan más personalidad. </w:t>
      </w:r>
    </w:p>
    <w:p w:rsidR="00303081" w:rsidRPr="006B7425" w:rsidRDefault="00303081" w:rsidP="00303081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contextualSpacing/>
        <w:rPr>
          <w:lang w:val="es-ES"/>
        </w:rPr>
      </w:pPr>
      <w:r w:rsidRPr="006B7425">
        <w:rPr>
          <w:lang w:val="es-ES"/>
        </w:rPr>
        <w:t xml:space="preserve">En Europa, la gama consta de tres equipamientos - </w:t>
      </w:r>
      <w:proofErr w:type="spellStart"/>
      <w:r w:rsidRPr="006B7425">
        <w:rPr>
          <w:lang w:val="es-ES"/>
        </w:rPr>
        <w:t>Silver</w:t>
      </w:r>
      <w:proofErr w:type="spellEnd"/>
      <w:r w:rsidRPr="006B7425">
        <w:rPr>
          <w:lang w:val="es-ES"/>
        </w:rPr>
        <w:t xml:space="preserve">, </w:t>
      </w:r>
      <w:proofErr w:type="spellStart"/>
      <w:r w:rsidRPr="006B7425">
        <w:rPr>
          <w:lang w:val="es-ES"/>
        </w:rPr>
        <w:t>Gold</w:t>
      </w:r>
      <w:proofErr w:type="spellEnd"/>
      <w:r w:rsidRPr="006B7425">
        <w:rPr>
          <w:lang w:val="es-ES"/>
        </w:rPr>
        <w:t xml:space="preserve"> y </w:t>
      </w:r>
      <w:proofErr w:type="spellStart"/>
      <w:r w:rsidRPr="006B7425">
        <w:rPr>
          <w:lang w:val="es-ES"/>
        </w:rPr>
        <w:t>Platinum</w:t>
      </w:r>
      <w:proofErr w:type="spellEnd"/>
      <w:r w:rsidRPr="006B7425">
        <w:rPr>
          <w:lang w:val="es-ES"/>
        </w:rPr>
        <w:t xml:space="preserve"> - y seis motorizaciones todas Euro 6 (</w:t>
      </w:r>
      <w:proofErr w:type="spellStart"/>
      <w:r w:rsidRPr="006B7425">
        <w:rPr>
          <w:lang w:val="es-ES"/>
        </w:rPr>
        <w:t>Diésel</w:t>
      </w:r>
      <w:proofErr w:type="spellEnd"/>
      <w:r w:rsidRPr="006B7425">
        <w:rPr>
          <w:lang w:val="es-ES"/>
        </w:rPr>
        <w:t xml:space="preserve">, gasolina, GLP y metano) combinadas, en función de las versiones, con un cambio manual o automático secuencial. </w:t>
      </w:r>
    </w:p>
    <w:p w:rsidR="00303081" w:rsidRPr="006B7425" w:rsidRDefault="00303081" w:rsidP="00303081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contextualSpacing/>
        <w:rPr>
          <w:lang w:val="es-ES"/>
        </w:rPr>
      </w:pPr>
      <w:r w:rsidRPr="006B7425">
        <w:rPr>
          <w:lang w:val="es-ES"/>
        </w:rPr>
        <w:t xml:space="preserve">Debuta el innovador sistema </w:t>
      </w:r>
      <w:proofErr w:type="spellStart"/>
      <w:r w:rsidRPr="006B7425">
        <w:rPr>
          <w:lang w:val="es-ES"/>
        </w:rPr>
        <w:t>Uconnect</w:t>
      </w:r>
      <w:r w:rsidRPr="006B7425">
        <w:rPr>
          <w:vertAlign w:val="superscript"/>
          <w:lang w:val="es-ES"/>
        </w:rPr>
        <w:t>TM</w:t>
      </w:r>
      <w:proofErr w:type="spellEnd"/>
      <w:r w:rsidRPr="006B7425">
        <w:rPr>
          <w:lang w:val="es-ES"/>
        </w:rPr>
        <w:t xml:space="preserve"> para que esté siempre conectado, también con servicios LIVE. </w:t>
      </w:r>
    </w:p>
    <w:p w:rsidR="00303081" w:rsidRPr="006B7425" w:rsidRDefault="00303081" w:rsidP="00303081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contextualSpacing/>
        <w:rPr>
          <w:lang w:val="es-ES"/>
        </w:rPr>
      </w:pPr>
      <w:r w:rsidRPr="006B7425">
        <w:rPr>
          <w:lang w:val="es-ES"/>
        </w:rPr>
        <w:t xml:space="preserve">Comercializado a partir de septiembre, el Nuevo Ypsilon pretende consolidar el éxito del </w:t>
      </w:r>
      <w:proofErr w:type="spellStart"/>
      <w:r w:rsidRPr="006B7425">
        <w:rPr>
          <w:lang w:val="es-ES"/>
        </w:rPr>
        <w:t>Fashion</w:t>
      </w:r>
      <w:proofErr w:type="spellEnd"/>
      <w:r w:rsidRPr="006B7425">
        <w:rPr>
          <w:lang w:val="es-ES"/>
        </w:rPr>
        <w:t xml:space="preserve"> City Car </w:t>
      </w:r>
      <w:proofErr w:type="spellStart"/>
      <w:r w:rsidRPr="006B7425">
        <w:rPr>
          <w:lang w:val="es-ES"/>
        </w:rPr>
        <w:t>Lancia</w:t>
      </w:r>
      <w:proofErr w:type="spellEnd"/>
      <w:r w:rsidRPr="006B7425">
        <w:rPr>
          <w:lang w:val="es-ES"/>
        </w:rPr>
        <w:t xml:space="preserve"> que, </w:t>
      </w:r>
      <w:r w:rsidRPr="006B7425">
        <w:rPr>
          <w:rFonts w:cs="Arial"/>
          <w:lang w:val="es-ES"/>
        </w:rPr>
        <w:t xml:space="preserve">desde 1985 hasta nuestros días, ha registrado más de </w:t>
      </w:r>
      <w:r w:rsidRPr="006B7425">
        <w:rPr>
          <w:lang w:val="es-ES"/>
        </w:rPr>
        <w:t>2,7 millones de unidades vendidas en toda Europa.</w:t>
      </w:r>
    </w:p>
    <w:p w:rsidR="00C91976" w:rsidRDefault="00C91976" w:rsidP="00C91976">
      <w:pPr>
        <w:spacing w:line="360" w:lineRule="auto"/>
        <w:jc w:val="both"/>
        <w:rPr>
          <w:b/>
          <w:bCs/>
        </w:rPr>
      </w:pPr>
    </w:p>
    <w:p w:rsidR="00AA5EAD" w:rsidRDefault="00AA5EAD" w:rsidP="00C91976">
      <w:pPr>
        <w:spacing w:line="360" w:lineRule="auto"/>
        <w:jc w:val="right"/>
      </w:pPr>
      <w:bookmarkStart w:id="0" w:name="OLE_LINK7"/>
      <w:bookmarkStart w:id="1" w:name="OLE_LINK8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C91976">
        <w:rPr>
          <w:b/>
          <w:bCs/>
        </w:rPr>
        <w:t>15</w:t>
      </w:r>
      <w:r w:rsidRPr="00DE6F4E">
        <w:rPr>
          <w:b/>
          <w:bCs/>
        </w:rPr>
        <w:t xml:space="preserve"> de </w:t>
      </w:r>
      <w:r w:rsidR="00C91976">
        <w:rPr>
          <w:b/>
          <w:bCs/>
        </w:rPr>
        <w:t>septiembre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5</w:t>
      </w:r>
      <w:bookmarkEnd w:id="0"/>
      <w:bookmarkEnd w:id="1"/>
    </w:p>
    <w:p w:rsidR="00C91976" w:rsidRDefault="00C91976" w:rsidP="00C91CFC">
      <w:pPr>
        <w:spacing w:line="360" w:lineRule="auto"/>
        <w:jc w:val="both"/>
      </w:pPr>
    </w:p>
    <w:p w:rsidR="00303081" w:rsidRPr="006B7425" w:rsidRDefault="00303081" w:rsidP="00303081">
      <w:pPr>
        <w:spacing w:line="360" w:lineRule="auto"/>
        <w:contextualSpacing/>
        <w:jc w:val="both"/>
      </w:pPr>
      <w:r w:rsidRPr="006B7425">
        <w:t xml:space="preserve">Por primera vez en un salón internacional, el Nuevo Ypsilon debuta en la pasarela de Frankfurt. Se presentan cinco ejemplares del </w:t>
      </w:r>
      <w:proofErr w:type="spellStart"/>
      <w:r w:rsidRPr="006B7425">
        <w:t>Fashion</w:t>
      </w:r>
      <w:proofErr w:type="spellEnd"/>
      <w:r w:rsidRPr="006B7425">
        <w:t xml:space="preserve"> City Car, representativos de la configuración de estilo del vehículo, que se renueva en los detalles para reafirmar su vocación de “</w:t>
      </w:r>
      <w:proofErr w:type="spellStart"/>
      <w:r w:rsidRPr="006B7425">
        <w:t>trendsetter</w:t>
      </w:r>
      <w:proofErr w:type="spellEnd"/>
      <w:r w:rsidRPr="006B7425">
        <w:t>”. Exteriores e interiores totalmente nuevos y motorizaciones Euro 6 brillantes y ecológicas.</w:t>
      </w:r>
    </w:p>
    <w:p w:rsidR="00303081" w:rsidRPr="006B7425" w:rsidRDefault="00303081" w:rsidP="00303081">
      <w:pPr>
        <w:spacing w:line="360" w:lineRule="auto"/>
        <w:contextualSpacing/>
        <w:jc w:val="both"/>
      </w:pPr>
    </w:p>
    <w:p w:rsidR="00303081" w:rsidRPr="006B7425" w:rsidRDefault="00303081" w:rsidP="00303081">
      <w:pPr>
        <w:spacing w:line="360" w:lineRule="auto"/>
        <w:contextualSpacing/>
        <w:jc w:val="both"/>
      </w:pPr>
      <w:r w:rsidRPr="006B7425">
        <w:t xml:space="preserve">Comercializado a partir de septiembre en los principales mercados europeos, el Nuevo Ypsilon representa la quinta generación de un éxito de ventas que ha revolucionado el concepto de </w:t>
      </w:r>
      <w:proofErr w:type="spellStart"/>
      <w:r w:rsidRPr="006B7425">
        <w:t>city</w:t>
      </w:r>
      <w:proofErr w:type="spellEnd"/>
      <w:r w:rsidRPr="006B7425">
        <w:t>-car</w:t>
      </w:r>
      <w:r>
        <w:t>,</w:t>
      </w:r>
      <w:r w:rsidRPr="006B7425">
        <w:t xml:space="preserve"> elevándolo a un nivel superior de estilo y elegancia que ha seducido a aquellos que buscan </w:t>
      </w:r>
      <w:r w:rsidRPr="006B7425">
        <w:rPr>
          <w:rFonts w:cs="Arial"/>
        </w:rPr>
        <w:t xml:space="preserve">originalidad y carácter, a los apasionados de la tecnología y la elegancia, y a aquellos fascinados por la calidad y la innovación: desde 1985 hasta nuestros días, </w:t>
      </w:r>
      <w:r w:rsidRPr="006B7425">
        <w:t xml:space="preserve">en toda Europa, </w:t>
      </w:r>
      <w:r w:rsidRPr="006B7425">
        <w:rPr>
          <w:rFonts w:cs="Arial"/>
        </w:rPr>
        <w:t xml:space="preserve">se han vendido </w:t>
      </w:r>
      <w:r w:rsidRPr="006B7425">
        <w:t xml:space="preserve">más de 2,7 millones de unidades. </w:t>
      </w:r>
    </w:p>
    <w:p w:rsidR="00303081" w:rsidRPr="006B7425" w:rsidRDefault="00303081" w:rsidP="00303081">
      <w:pPr>
        <w:spacing w:line="360" w:lineRule="auto"/>
        <w:contextualSpacing/>
        <w:jc w:val="both"/>
      </w:pPr>
    </w:p>
    <w:p w:rsidR="00303081" w:rsidRPr="006B7425" w:rsidRDefault="00303081" w:rsidP="00303081">
      <w:pPr>
        <w:spacing w:line="360" w:lineRule="auto"/>
        <w:contextualSpacing/>
        <w:jc w:val="both"/>
      </w:pPr>
      <w:r w:rsidRPr="006B7425">
        <w:lastRenderedPageBreak/>
        <w:t xml:space="preserve">Su éxito reside en la capacidad de evolucionar en estos treinta años, convirtiéndose en el </w:t>
      </w:r>
      <w:proofErr w:type="spellStart"/>
      <w:r w:rsidRPr="006B7425">
        <w:t>Fashion</w:t>
      </w:r>
      <w:proofErr w:type="spellEnd"/>
      <w:r w:rsidRPr="006B7425">
        <w:t xml:space="preserve"> City Car </w:t>
      </w:r>
      <w:proofErr w:type="spellStart"/>
      <w:r w:rsidRPr="006B7425">
        <w:t>Lancia</w:t>
      </w:r>
      <w:proofErr w:type="spellEnd"/>
      <w:r w:rsidRPr="006B7425">
        <w:t>. El mérito también es de las muchas series especiales que lo han actualizado constantemente en el transcurso de los años y han sellado una prestigiosa colaboración o una connotación tecnológica o estilística especial.</w:t>
      </w:r>
    </w:p>
    <w:p w:rsidR="00303081" w:rsidRPr="006B7425" w:rsidRDefault="00303081" w:rsidP="00303081">
      <w:pPr>
        <w:spacing w:line="360" w:lineRule="auto"/>
        <w:contextualSpacing/>
        <w:jc w:val="both"/>
      </w:pPr>
    </w:p>
    <w:p w:rsidR="00303081" w:rsidRDefault="00303081" w:rsidP="00303081">
      <w:pPr>
        <w:spacing w:line="360" w:lineRule="auto"/>
        <w:contextualSpacing/>
        <w:jc w:val="both"/>
      </w:pPr>
      <w:r w:rsidRPr="006B7425">
        <w:t xml:space="preserve">Para este importante debut mundial, el Nuevo Ypsilon se presenta en el Salón Internacional de Frankfurt con cinco fascinantes ejemplares. La estrella absoluta es la versión </w:t>
      </w:r>
      <w:proofErr w:type="spellStart"/>
      <w:r w:rsidRPr="006B7425">
        <w:t>Platinum</w:t>
      </w:r>
      <w:proofErr w:type="spellEnd"/>
      <w:r w:rsidRPr="006B7425">
        <w:t>, en la inédita carrocería “</w:t>
      </w:r>
      <w:proofErr w:type="spellStart"/>
      <w:r w:rsidRPr="006B7425">
        <w:t>Blu</w:t>
      </w:r>
      <w:proofErr w:type="spellEnd"/>
      <w:r w:rsidRPr="006B7425">
        <w:t xml:space="preserve"> di </w:t>
      </w:r>
      <w:proofErr w:type="spellStart"/>
      <w:r w:rsidRPr="006B7425">
        <w:t>Blu</w:t>
      </w:r>
      <w:proofErr w:type="spellEnd"/>
      <w:r w:rsidRPr="006B7425">
        <w:t xml:space="preserve">” e interiores en piel y tejido </w:t>
      </w:r>
      <w:proofErr w:type="spellStart"/>
      <w:r w:rsidRPr="006B7425">
        <w:t>Dinamica</w:t>
      </w:r>
      <w:proofErr w:type="spellEnd"/>
      <w:r w:rsidRPr="006B7425">
        <w:t xml:space="preserve">® en color negro y gris tórtola, que monta las nuevas llantas de aleación de </w:t>
      </w:r>
      <w:smartTag w:uri="urn:schemas-microsoft-com:office:smarttags" w:element="metricconverter">
        <w:smartTagPr>
          <w:attr w:name="ProductID" w:val="16”"/>
        </w:smartTagPr>
        <w:r w:rsidRPr="006B7425">
          <w:t>16”</w:t>
        </w:r>
      </w:smartTag>
      <w:r w:rsidRPr="006B7425">
        <w:t xml:space="preserve"> bicolor, con efecto diamantado y bruñido, </w:t>
      </w:r>
      <w:r>
        <w:t xml:space="preserve">y se equipa </w:t>
      </w:r>
      <w:r w:rsidRPr="006B7425">
        <w:t xml:space="preserve">con el 1.3 </w:t>
      </w:r>
      <w:proofErr w:type="spellStart"/>
      <w:r w:rsidRPr="006B7425">
        <w:t>MultiJet</w:t>
      </w:r>
      <w:proofErr w:type="spellEnd"/>
      <w:r w:rsidRPr="006B7425">
        <w:t xml:space="preserve"> 95 CV. </w:t>
      </w:r>
    </w:p>
    <w:p w:rsidR="001572F4" w:rsidRPr="006B7425" w:rsidRDefault="001572F4" w:rsidP="00303081">
      <w:pPr>
        <w:spacing w:line="360" w:lineRule="auto"/>
        <w:contextualSpacing/>
        <w:jc w:val="both"/>
      </w:pPr>
    </w:p>
    <w:p w:rsidR="00303081" w:rsidRPr="006B7425" w:rsidRDefault="00303081" w:rsidP="00303081">
      <w:pPr>
        <w:spacing w:line="360" w:lineRule="auto"/>
        <w:contextualSpacing/>
        <w:jc w:val="both"/>
      </w:pPr>
      <w:r w:rsidRPr="006B7425">
        <w:t xml:space="preserve">El nuevo modelo se confirma como un caleidoscopio de colores y materiales de alta calidad único en el mercado: lo demuestra el ejemplar en color “Cipria </w:t>
      </w:r>
      <w:proofErr w:type="spellStart"/>
      <w:r w:rsidRPr="006B7425">
        <w:t>Glam</w:t>
      </w:r>
      <w:proofErr w:type="spellEnd"/>
      <w:r w:rsidRPr="006B7425">
        <w:t xml:space="preserve">” con interiores en piel y tejido </w:t>
      </w:r>
      <w:proofErr w:type="spellStart"/>
      <w:r w:rsidRPr="006B7425">
        <w:t>Dinamica</w:t>
      </w:r>
      <w:proofErr w:type="spellEnd"/>
      <w:r w:rsidRPr="006B7425">
        <w:t xml:space="preserve">® negro, equipado con el 1.2 de gasolina de 69 CV. La misma motorización para el </w:t>
      </w:r>
      <w:proofErr w:type="spellStart"/>
      <w:r w:rsidRPr="006B7425">
        <w:t>Silver</w:t>
      </w:r>
      <w:proofErr w:type="spellEnd"/>
      <w:r w:rsidRPr="006B7425">
        <w:t xml:space="preserve">, la versión juvenil y asequible que abre las puertas al mundo Ypsilon, en una sobria tonalidad “Gris Kaki” para los exteriores. </w:t>
      </w:r>
    </w:p>
    <w:p w:rsidR="00303081" w:rsidRPr="006B7425" w:rsidRDefault="00303081" w:rsidP="00303081">
      <w:pPr>
        <w:spacing w:line="360" w:lineRule="auto"/>
        <w:contextualSpacing/>
        <w:jc w:val="both"/>
      </w:pPr>
    </w:p>
    <w:p w:rsidR="00303081" w:rsidRPr="006B7425" w:rsidRDefault="00303081" w:rsidP="00303081">
      <w:pPr>
        <w:spacing w:line="360" w:lineRule="auto"/>
        <w:contextualSpacing/>
        <w:jc w:val="both"/>
      </w:pPr>
      <w:r w:rsidRPr="006B7425">
        <w:t xml:space="preserve">Completa el desfile el Nuevo Ypsilon </w:t>
      </w:r>
      <w:proofErr w:type="spellStart"/>
      <w:r w:rsidRPr="006B7425">
        <w:t>Gold</w:t>
      </w:r>
      <w:proofErr w:type="spellEnd"/>
      <w:r w:rsidRPr="006B7425">
        <w:t xml:space="preserve">: dos ejemplares que muestran las nuevas llantas de aleación de </w:t>
      </w:r>
      <w:smartTag w:uri="urn:schemas-microsoft-com:office:smarttags" w:element="metricconverter">
        <w:smartTagPr>
          <w:attr w:name="ProductID" w:val="15”"/>
        </w:smartTagPr>
        <w:r w:rsidRPr="006B7425">
          <w:t>15”</w:t>
        </w:r>
      </w:smartTag>
      <w:r w:rsidRPr="006B7425">
        <w:t xml:space="preserve">, en su diseño fluido inspirado en la forma “Y”. Se trata de un 1.3 </w:t>
      </w:r>
      <w:proofErr w:type="spellStart"/>
      <w:r w:rsidRPr="006B7425">
        <w:t>MultiJet</w:t>
      </w:r>
      <w:proofErr w:type="spellEnd"/>
      <w:r w:rsidRPr="006B7425">
        <w:t xml:space="preserve"> 95 CV en el nuevo color pastel “Marfil Chic” y de un 0.9 </w:t>
      </w:r>
      <w:proofErr w:type="spellStart"/>
      <w:r w:rsidRPr="006B7425">
        <w:t>TwinAir</w:t>
      </w:r>
      <w:proofErr w:type="spellEnd"/>
      <w:r w:rsidRPr="006B7425">
        <w:t xml:space="preserve"> Turbo Metano/Gasolina de 80 CV con pintura metalizada tricapa “Blanco </w:t>
      </w:r>
      <w:proofErr w:type="spellStart"/>
      <w:r w:rsidRPr="006B7425">
        <w:t>Glacè</w:t>
      </w:r>
      <w:proofErr w:type="spellEnd"/>
      <w:r w:rsidRPr="006B7425">
        <w:t>”. Para ambos, los nuevos interiores de terciopelo en los tonos tierra y negro respectivamente.</w:t>
      </w:r>
    </w:p>
    <w:p w:rsidR="00303081" w:rsidRPr="006B7425" w:rsidRDefault="00303081" w:rsidP="00303081">
      <w:pPr>
        <w:spacing w:line="360" w:lineRule="auto"/>
        <w:contextualSpacing/>
        <w:jc w:val="both"/>
      </w:pPr>
    </w:p>
    <w:p w:rsidR="00303081" w:rsidRPr="006B7425" w:rsidRDefault="00303081" w:rsidP="00303081">
      <w:pPr>
        <w:spacing w:line="360" w:lineRule="auto"/>
        <w:jc w:val="both"/>
      </w:pPr>
      <w:r w:rsidRPr="006B7425">
        <w:t xml:space="preserve">El </w:t>
      </w:r>
      <w:r>
        <w:t xml:space="preserve">entorno </w:t>
      </w:r>
      <w:r w:rsidRPr="006B7425">
        <w:t xml:space="preserve">metropolitano es el auténtico terrero elegido para el Nuevo Ypsilon y el stand </w:t>
      </w:r>
      <w:proofErr w:type="spellStart"/>
      <w:r w:rsidRPr="006B7425">
        <w:t>Lancia</w:t>
      </w:r>
      <w:proofErr w:type="spellEnd"/>
      <w:r w:rsidRPr="006B7425">
        <w:t xml:space="preserve"> lo evoca a través de un equipamiento moderno y elegante. Los vehículos se enmarcan en un escenario delimitado por una cristalera </w:t>
      </w:r>
      <w:proofErr w:type="spellStart"/>
      <w:r w:rsidRPr="006B7425">
        <w:t>retroiluminada</w:t>
      </w:r>
      <w:proofErr w:type="spellEnd"/>
      <w:r w:rsidRPr="006B7425">
        <w:t xml:space="preserve"> y una gran pantalla LED, colocadas entre altas columnas, en un </w:t>
      </w:r>
      <w:proofErr w:type="spellStart"/>
      <w:r w:rsidRPr="006B7425">
        <w:t>skyline</w:t>
      </w:r>
      <w:proofErr w:type="spellEnd"/>
      <w:r w:rsidRPr="006B7425">
        <w:t xml:space="preserve"> ideal. En particular, los materiales de alta calidad que caracterizan el Nuevo Ypsilon se perciben, a la vista y al tacto, en las columnas revestidas de tejido negro y terciopelo color tierra, y en el sinuoso panel de </w:t>
      </w:r>
      <w:proofErr w:type="spellStart"/>
      <w:r w:rsidRPr="006B7425">
        <w:t>ecopiel</w:t>
      </w:r>
      <w:proofErr w:type="spellEnd"/>
      <w:r w:rsidRPr="006B7425">
        <w:t xml:space="preserve"> blanca que delimita el stand.</w:t>
      </w:r>
    </w:p>
    <w:p w:rsidR="00303081" w:rsidRPr="006B7425" w:rsidRDefault="00303081" w:rsidP="00303081">
      <w:pPr>
        <w:spacing w:line="360" w:lineRule="auto"/>
        <w:jc w:val="both"/>
      </w:pPr>
    </w:p>
    <w:p w:rsidR="00303081" w:rsidRPr="006B7425" w:rsidRDefault="00303081" w:rsidP="00303081">
      <w:pPr>
        <w:pStyle w:val="NoSpacing"/>
        <w:spacing w:line="360" w:lineRule="auto"/>
        <w:jc w:val="both"/>
        <w:rPr>
          <w:rFonts w:cs="Arial"/>
          <w:lang w:val="es-ES"/>
        </w:rPr>
      </w:pPr>
      <w:r w:rsidRPr="006B7425">
        <w:rPr>
          <w:rFonts w:cs="Arial"/>
          <w:lang w:val="es-ES"/>
        </w:rPr>
        <w:lastRenderedPageBreak/>
        <w:t xml:space="preserve">El Salón de Frankfurt también es la ocasión para admirar de cerca la exclusiva colección de </w:t>
      </w:r>
      <w:proofErr w:type="spellStart"/>
      <w:r w:rsidRPr="006B7425">
        <w:rPr>
          <w:rFonts w:cs="Arial"/>
          <w:lang w:val="es-ES"/>
        </w:rPr>
        <w:t>merchandising</w:t>
      </w:r>
      <w:proofErr w:type="spellEnd"/>
      <w:r w:rsidRPr="006B7425">
        <w:rPr>
          <w:rFonts w:cs="Arial"/>
          <w:lang w:val="es-ES"/>
        </w:rPr>
        <w:t xml:space="preserve"> diseñada para el Nuevo Ypsilon, que se expondrá </w:t>
      </w:r>
      <w:r w:rsidRPr="006B7425">
        <w:rPr>
          <w:lang w:val="es-ES"/>
        </w:rPr>
        <w:t>en un</w:t>
      </w:r>
      <w:r>
        <w:rPr>
          <w:lang w:val="es-ES"/>
        </w:rPr>
        <w:t xml:space="preserve">a zona </w:t>
      </w:r>
      <w:r w:rsidRPr="006B7425">
        <w:rPr>
          <w:lang w:val="es-ES"/>
        </w:rPr>
        <w:t xml:space="preserve">específica del stand junto con accesorios exclusivos realizados en colaboración con </w:t>
      </w:r>
      <w:proofErr w:type="spellStart"/>
      <w:r w:rsidRPr="006B7425">
        <w:rPr>
          <w:lang w:val="es-ES"/>
        </w:rPr>
        <w:t>Mopar</w:t>
      </w:r>
      <w:proofErr w:type="spellEnd"/>
      <w:r w:rsidRPr="006B7425">
        <w:rPr>
          <w:lang w:val="es-ES"/>
        </w:rPr>
        <w:t xml:space="preserve">, marca de referencia en servicios, atención al cliente, recambios originales y accesorios para las marcas de FCA. En concreto, diseñadas específicamente por el Centro </w:t>
      </w:r>
      <w:proofErr w:type="spellStart"/>
      <w:r w:rsidRPr="006B7425">
        <w:rPr>
          <w:lang w:val="es-ES"/>
        </w:rPr>
        <w:t>Stile</w:t>
      </w:r>
      <w:proofErr w:type="spellEnd"/>
      <w:r w:rsidRPr="006B7425">
        <w:rPr>
          <w:lang w:val="es-ES"/>
        </w:rPr>
        <w:t xml:space="preserve"> </w:t>
      </w:r>
      <w:proofErr w:type="spellStart"/>
      <w:r w:rsidRPr="006B7425">
        <w:rPr>
          <w:lang w:val="es-ES"/>
        </w:rPr>
        <w:t>Lancia</w:t>
      </w:r>
      <w:proofErr w:type="spellEnd"/>
      <w:r w:rsidRPr="006B7425">
        <w:rPr>
          <w:lang w:val="es-ES"/>
        </w:rPr>
        <w:t xml:space="preserve">, las líneas de ropa y </w:t>
      </w:r>
      <w:proofErr w:type="spellStart"/>
      <w:r w:rsidRPr="006B7425">
        <w:rPr>
          <w:lang w:val="es-ES"/>
        </w:rPr>
        <w:t>merchandising</w:t>
      </w:r>
      <w:proofErr w:type="spellEnd"/>
      <w:r w:rsidRPr="006B7425">
        <w:rPr>
          <w:lang w:val="es-ES"/>
        </w:rPr>
        <w:t xml:space="preserve"> dedicadas al Nuevo Ypsilon satisfacen las necesidades de quien desea </w:t>
      </w:r>
      <w:r>
        <w:rPr>
          <w:lang w:val="es-ES"/>
        </w:rPr>
        <w:t xml:space="preserve">ir </w:t>
      </w:r>
      <w:r w:rsidRPr="006B7425">
        <w:rPr>
          <w:lang w:val="es-ES"/>
        </w:rPr>
        <w:t xml:space="preserve">a la moda con elegancia y originalidad. Entre los múltiples productos cabe destacar: las sudaderas y camisetas para mujer, la pulsera con el logo Y, el porta </w:t>
      </w:r>
      <w:proofErr w:type="spellStart"/>
      <w:r w:rsidRPr="006B7425">
        <w:rPr>
          <w:lang w:val="es-ES"/>
        </w:rPr>
        <w:t>iPad</w:t>
      </w:r>
      <w:proofErr w:type="spellEnd"/>
      <w:r w:rsidRPr="006B7425">
        <w:rPr>
          <w:lang w:val="es-ES"/>
        </w:rPr>
        <w:t xml:space="preserve"> y el bolígrafo con memoria USB incorporada. Estos dos últimos accesorios presentan los elementos gráficos específicos del nuevo automóvil </w:t>
      </w:r>
      <w:proofErr w:type="spellStart"/>
      <w:r w:rsidRPr="006B7425">
        <w:rPr>
          <w:lang w:val="es-ES"/>
        </w:rPr>
        <w:t>Lancia</w:t>
      </w:r>
      <w:proofErr w:type="spellEnd"/>
      <w:r w:rsidRPr="006B7425">
        <w:rPr>
          <w:lang w:val="es-ES"/>
        </w:rPr>
        <w:t xml:space="preserve">. </w:t>
      </w:r>
    </w:p>
    <w:p w:rsidR="00303081" w:rsidRPr="006B7425" w:rsidRDefault="00303081" w:rsidP="00303081">
      <w:pPr>
        <w:spacing w:line="360" w:lineRule="auto"/>
        <w:jc w:val="both"/>
      </w:pPr>
    </w:p>
    <w:p w:rsidR="00303081" w:rsidRPr="006B7425" w:rsidRDefault="00303081" w:rsidP="00303081">
      <w:pPr>
        <w:spacing w:line="360" w:lineRule="auto"/>
        <w:jc w:val="both"/>
      </w:pPr>
      <w:r w:rsidRPr="006B7425">
        <w:t xml:space="preserve">Por último, a través de la distribución de material informativo y específico en el stand, el público podrá conocer los productos de FCA Bank, sociedad financiera especializada en el sector del automóvil. La sociedad está operativa en los principales mercados europeos y en Alemania con </w:t>
      </w:r>
      <w:r w:rsidRPr="006B7425">
        <w:rPr>
          <w:bCs/>
        </w:rPr>
        <w:t xml:space="preserve">FCA Bank </w:t>
      </w:r>
      <w:proofErr w:type="spellStart"/>
      <w:r w:rsidRPr="006B7425">
        <w:rPr>
          <w:bCs/>
        </w:rPr>
        <w:t>Deutschland</w:t>
      </w:r>
      <w:proofErr w:type="spellEnd"/>
      <w:r w:rsidRPr="006B7425">
        <w:rPr>
          <w:bCs/>
        </w:rPr>
        <w:t xml:space="preserve"> </w:t>
      </w:r>
      <w:proofErr w:type="spellStart"/>
      <w:r w:rsidRPr="006B7425">
        <w:rPr>
          <w:bCs/>
        </w:rPr>
        <w:t>GmbH</w:t>
      </w:r>
      <w:proofErr w:type="spellEnd"/>
      <w:r w:rsidRPr="006B7425">
        <w:t xml:space="preserve">, con una única </w:t>
      </w:r>
      <w:r w:rsidRPr="003452AE">
        <w:t>misión</w:t>
      </w:r>
      <w:r w:rsidRPr="006B7425">
        <w:t>: ayudar en la venta de vehículos de todas las marcas FCA mediante productos financieros innovadores y que incluyen servicios con un alto valor añadido dedicados a la red de concesionarios, a clientes particulares y a empresas.</w:t>
      </w:r>
    </w:p>
    <w:p w:rsidR="00303081" w:rsidRPr="006B7425" w:rsidRDefault="00303081" w:rsidP="00303081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A5EAD" w:rsidRPr="00231EF6" w:rsidRDefault="00AA5EAD" w:rsidP="00AA5EAD"/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s-ES_tradnl" w:eastAsia="it-IT"/>
        </w:rPr>
      </w:pPr>
      <w:r w:rsidRPr="002615BB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  <w:t xml:space="preserve">Marta Martin </w:t>
      </w:r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>Jefe de prensa</w:t>
      </w:r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  <w:t xml:space="preserve">Tel. +34 918 853 480 - +34 </w:t>
      </w: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  <w:t xml:space="preserve">660 807 439 </w:t>
      </w:r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  <w:t xml:space="preserve">E-mail: </w:t>
      </w:r>
      <w:hyperlink r:id="rId8" w:history="1">
        <w:r w:rsidRPr="008D4364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</w:p>
    <w:p w:rsidR="002615BB" w:rsidRPr="00AA5EAD" w:rsidRDefault="00AA5EAD" w:rsidP="00AA5EAD">
      <w:pPr>
        <w:pBdr>
          <w:top w:val="single" w:sz="4" w:space="1" w:color="auto"/>
        </w:pBdr>
        <w:spacing w:line="300" w:lineRule="exact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</w:t>
      </w:r>
      <w:r w:rsidR="007457E7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n </w:t>
      </w:r>
      <w:r w:rsidR="00D63EA4" w:rsidRPr="00D63EA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www.lanciapress.es</w:t>
      </w:r>
    </w:p>
    <w:sectPr w:rsidR="002615BB" w:rsidRPr="00AA5EAD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81" w:rsidRDefault="00C71481" w:rsidP="0040727A">
      <w:r>
        <w:separator/>
      </w:r>
    </w:p>
  </w:endnote>
  <w:endnote w:type="continuationSeparator" w:id="0">
    <w:p w:rsidR="00C71481" w:rsidRDefault="00C7148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91933">
    <w:pPr>
      <w:pStyle w:val="Piedepgina"/>
    </w:pPr>
    <w:r w:rsidRPr="00191933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191933">
      <w:rPr>
        <w:noProof/>
        <w:lang w:val="es-ES_tradnl" w:eastAsia="es-ES_tradnl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191933">
      <w:rPr>
        <w:noProof/>
        <w:lang w:val="es-ES_tradnl" w:eastAsia="es-ES_tradnl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81" w:rsidRDefault="00C71481" w:rsidP="0040727A">
      <w:r>
        <w:separator/>
      </w:r>
    </w:p>
  </w:footnote>
  <w:footnote w:type="continuationSeparator" w:id="0">
    <w:p w:rsidR="00C71481" w:rsidRDefault="00C7148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9724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E3BAE"/>
    <w:multiLevelType w:val="hybridMultilevel"/>
    <w:tmpl w:val="84CAB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F0E63"/>
    <w:multiLevelType w:val="hybridMultilevel"/>
    <w:tmpl w:val="400C8B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54094"/>
    <w:rsid w:val="00111E59"/>
    <w:rsid w:val="00117539"/>
    <w:rsid w:val="001224F3"/>
    <w:rsid w:val="00127575"/>
    <w:rsid w:val="00152E1F"/>
    <w:rsid w:val="001572F4"/>
    <w:rsid w:val="001643D7"/>
    <w:rsid w:val="00191933"/>
    <w:rsid w:val="00196436"/>
    <w:rsid w:val="001A44E1"/>
    <w:rsid w:val="001B476D"/>
    <w:rsid w:val="001E64A0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615BB"/>
    <w:rsid w:val="002632B2"/>
    <w:rsid w:val="00277BED"/>
    <w:rsid w:val="00290304"/>
    <w:rsid w:val="002C28DA"/>
    <w:rsid w:val="002C2B49"/>
    <w:rsid w:val="002C3F7E"/>
    <w:rsid w:val="002D6459"/>
    <w:rsid w:val="002E0018"/>
    <w:rsid w:val="002E7B9B"/>
    <w:rsid w:val="002F4162"/>
    <w:rsid w:val="002F608C"/>
    <w:rsid w:val="00301313"/>
    <w:rsid w:val="00303081"/>
    <w:rsid w:val="003205CA"/>
    <w:rsid w:val="003B5E1C"/>
    <w:rsid w:val="003D0012"/>
    <w:rsid w:val="003E25FA"/>
    <w:rsid w:val="003F6D89"/>
    <w:rsid w:val="003F7CF8"/>
    <w:rsid w:val="0040727A"/>
    <w:rsid w:val="004249C9"/>
    <w:rsid w:val="00424F1E"/>
    <w:rsid w:val="004339FC"/>
    <w:rsid w:val="004527B9"/>
    <w:rsid w:val="004612E1"/>
    <w:rsid w:val="004623C4"/>
    <w:rsid w:val="004B4360"/>
    <w:rsid w:val="004B5066"/>
    <w:rsid w:val="004C2471"/>
    <w:rsid w:val="004F5277"/>
    <w:rsid w:val="00505A8A"/>
    <w:rsid w:val="0052590C"/>
    <w:rsid w:val="005272E3"/>
    <w:rsid w:val="00534CF0"/>
    <w:rsid w:val="0055058C"/>
    <w:rsid w:val="005769CF"/>
    <w:rsid w:val="005C2CF7"/>
    <w:rsid w:val="005E483E"/>
    <w:rsid w:val="005E5DFD"/>
    <w:rsid w:val="005E7BB0"/>
    <w:rsid w:val="00610CCD"/>
    <w:rsid w:val="006242B8"/>
    <w:rsid w:val="00635C30"/>
    <w:rsid w:val="0065016B"/>
    <w:rsid w:val="00657241"/>
    <w:rsid w:val="00660FD5"/>
    <w:rsid w:val="006E44CA"/>
    <w:rsid w:val="00742856"/>
    <w:rsid w:val="007457E7"/>
    <w:rsid w:val="00747D6E"/>
    <w:rsid w:val="007555AD"/>
    <w:rsid w:val="007820C2"/>
    <w:rsid w:val="007826F7"/>
    <w:rsid w:val="007B2775"/>
    <w:rsid w:val="007C22FB"/>
    <w:rsid w:val="007D05FF"/>
    <w:rsid w:val="007D228B"/>
    <w:rsid w:val="007D6274"/>
    <w:rsid w:val="007F42CE"/>
    <w:rsid w:val="00807297"/>
    <w:rsid w:val="008F35CB"/>
    <w:rsid w:val="008F380A"/>
    <w:rsid w:val="009369E2"/>
    <w:rsid w:val="0094468C"/>
    <w:rsid w:val="00945214"/>
    <w:rsid w:val="00971E31"/>
    <w:rsid w:val="00972434"/>
    <w:rsid w:val="0097729D"/>
    <w:rsid w:val="009A38A3"/>
    <w:rsid w:val="00A0337E"/>
    <w:rsid w:val="00A23946"/>
    <w:rsid w:val="00A26A92"/>
    <w:rsid w:val="00A446EB"/>
    <w:rsid w:val="00A57CDC"/>
    <w:rsid w:val="00A6681C"/>
    <w:rsid w:val="00A823DB"/>
    <w:rsid w:val="00AA2B52"/>
    <w:rsid w:val="00AA5EAD"/>
    <w:rsid w:val="00AB7FF8"/>
    <w:rsid w:val="00B00BA1"/>
    <w:rsid w:val="00B2051F"/>
    <w:rsid w:val="00B23C3A"/>
    <w:rsid w:val="00B32CA2"/>
    <w:rsid w:val="00B92B43"/>
    <w:rsid w:val="00BB33D8"/>
    <w:rsid w:val="00BC3EBE"/>
    <w:rsid w:val="00BC688D"/>
    <w:rsid w:val="00BF49AC"/>
    <w:rsid w:val="00BF5175"/>
    <w:rsid w:val="00C05AB3"/>
    <w:rsid w:val="00C066F6"/>
    <w:rsid w:val="00C20E27"/>
    <w:rsid w:val="00C32CA8"/>
    <w:rsid w:val="00C452B8"/>
    <w:rsid w:val="00C4539D"/>
    <w:rsid w:val="00C53F3B"/>
    <w:rsid w:val="00C63F47"/>
    <w:rsid w:val="00C71481"/>
    <w:rsid w:val="00C91976"/>
    <w:rsid w:val="00C91CFC"/>
    <w:rsid w:val="00CB00F7"/>
    <w:rsid w:val="00CC65B6"/>
    <w:rsid w:val="00CE0698"/>
    <w:rsid w:val="00D30759"/>
    <w:rsid w:val="00D43FEE"/>
    <w:rsid w:val="00D53F35"/>
    <w:rsid w:val="00D62C19"/>
    <w:rsid w:val="00D63EA4"/>
    <w:rsid w:val="00D738C2"/>
    <w:rsid w:val="00DD14CE"/>
    <w:rsid w:val="00DF6B11"/>
    <w:rsid w:val="00E017CF"/>
    <w:rsid w:val="00E10222"/>
    <w:rsid w:val="00E77030"/>
    <w:rsid w:val="00E92DBA"/>
    <w:rsid w:val="00EA2208"/>
    <w:rsid w:val="00EA35CE"/>
    <w:rsid w:val="00EB6979"/>
    <w:rsid w:val="00EC15CA"/>
    <w:rsid w:val="00EE2C27"/>
    <w:rsid w:val="00EF7248"/>
    <w:rsid w:val="00F10B69"/>
    <w:rsid w:val="00F35EF0"/>
    <w:rsid w:val="00F449FB"/>
    <w:rsid w:val="00F55682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C9197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qFormat/>
    <w:rsid w:val="00C91976"/>
    <w:rPr>
      <w:rFonts w:cs="Times New Roman"/>
      <w:b/>
      <w:bCs/>
    </w:rPr>
  </w:style>
  <w:style w:type="character" w:styleId="nfasis">
    <w:name w:val="Emphasis"/>
    <w:basedOn w:val="Fuentedeprrafopredeter"/>
    <w:qFormat/>
    <w:rsid w:val="00C91976"/>
    <w:rPr>
      <w:rFonts w:cs="Times New Roman"/>
      <w:i/>
      <w:iCs/>
    </w:rPr>
  </w:style>
  <w:style w:type="character" w:customStyle="1" w:styleId="hps">
    <w:name w:val="hps"/>
    <w:basedOn w:val="Fuentedeprrafopredeter"/>
    <w:rsid w:val="00C91976"/>
    <w:rPr>
      <w:rFonts w:cs="Times New Roman"/>
    </w:rPr>
  </w:style>
  <w:style w:type="paragraph" w:customStyle="1" w:styleId="Sinespaciado1">
    <w:name w:val="Sin espaciado1"/>
    <w:rsid w:val="00C919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rrafodelista2">
    <w:name w:val="Párrafo de lista2"/>
    <w:basedOn w:val="Normal"/>
    <w:rsid w:val="00C91CF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rsid w:val="00C91CFC"/>
    <w:rPr>
      <w:rFonts w:cs="Times New Roman"/>
    </w:rPr>
  </w:style>
  <w:style w:type="paragraph" w:customStyle="1" w:styleId="ListParagraph">
    <w:name w:val="List Paragraph"/>
    <w:basedOn w:val="Normal"/>
    <w:rsid w:val="00303081"/>
    <w:pPr>
      <w:spacing w:before="100" w:beforeAutospacing="1" w:after="100" w:afterAutospacing="1"/>
      <w:ind w:left="720"/>
      <w:jc w:val="both"/>
    </w:pPr>
    <w:rPr>
      <w:b/>
      <w:lang w:val="it-IT" w:eastAsia="it-IT"/>
    </w:rPr>
  </w:style>
  <w:style w:type="paragraph" w:customStyle="1" w:styleId="NoSpacing">
    <w:name w:val="No Spacing"/>
    <w:rsid w:val="0030308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rtin@fcagroup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756-E480-44DE-9998-094B6AFC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 Fernando (FGA)</dc:creator>
  <cp:lastModifiedBy>Jose Armando Gomez</cp:lastModifiedBy>
  <cp:revision>3</cp:revision>
  <cp:lastPrinted>2014-10-14T15:27:00Z</cp:lastPrinted>
  <dcterms:created xsi:type="dcterms:W3CDTF">2015-09-14T10:03:00Z</dcterms:created>
  <dcterms:modified xsi:type="dcterms:W3CDTF">2015-09-14T10:05:00Z</dcterms:modified>
</cp:coreProperties>
</file>